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7AB86" w14:textId="77777777" w:rsidR="001F253D" w:rsidRPr="00682E22" w:rsidRDefault="0036498B" w:rsidP="001F253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682E2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Важность сенсорных занятий для детей </w:t>
      </w:r>
    </w:p>
    <w:p w14:paraId="06571D5D" w14:textId="09359CA9" w:rsidR="0036498B" w:rsidRPr="00682E22" w:rsidRDefault="0036498B" w:rsidP="001F253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682E2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от 2 до 3 лет в детском саду</w:t>
      </w:r>
    </w:p>
    <w:p w14:paraId="570E225F" w14:textId="77777777" w:rsidR="0036498B" w:rsidRPr="0036498B" w:rsidRDefault="0036498B" w:rsidP="003649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496915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развитие — это неотъемлемая часть общего развития ребенка, особенно в возрасте от 2 до 3 лет. В этом возрасте дети активно исследуют окружающий мир, и сенсорные занятия играют ключевую роль в их обучении и развитии. Вот несколько важных аспектов, подчеркивающих значимость сенсорных занятий в детском саду:</w:t>
      </w:r>
    </w:p>
    <w:p w14:paraId="1F512AEA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81626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1. Развитие восприятия</w:t>
      </w:r>
    </w:p>
    <w:p w14:paraId="6DA659B0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CBA362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занятия помогают детям развивать восприятие различных сенсорных свойств (цвета, форму, текстуру, звук, запах). Они учатся распознавать мир вокруг себя: чувствовать, видеть, слышать и пробовать на вкус.</w:t>
      </w:r>
    </w:p>
    <w:p w14:paraId="1C47B68D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3311CC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2. Улучшение моторики</w:t>
      </w:r>
    </w:p>
    <w:p w14:paraId="703E7907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5EB0B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 и крупная моторика активно развиваются через сенсорные игры. Игры с песком, водой, строительными материалами учат детей координации движений, развитию силы и ловкости рук. Это важно для подготовки к будущему письму и другим видам деятельности, требующим точности движений.</w:t>
      </w:r>
    </w:p>
    <w:p w14:paraId="0906D53F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F99F7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3. Когнитивное развитие</w:t>
      </w:r>
    </w:p>
    <w:p w14:paraId="4B328EE4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A0ABD3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занятия способствуют развитию аналитических и критических навыков. Дети учатся классифицировать и сравнивать объекты, решать простые задачи (например, как построить башню из кубиков или создать конструкцию из разных материалов).</w:t>
      </w:r>
    </w:p>
    <w:p w14:paraId="47ECA62D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AFF52C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4. Эмоциональное развитие</w:t>
      </w:r>
    </w:p>
    <w:p w14:paraId="655D773E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B472B2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через сенсорные занятия дети выражают свои чувства. Игра с текстурами, например, может помочь успокоиться или развеять тревогу. Сенсорные игры создают возможность для самовыражения и помогают детям лучше понимать свои эмоции.</w:t>
      </w:r>
    </w:p>
    <w:p w14:paraId="1EA0E318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4CDB0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5. Социальные навыки</w:t>
      </w:r>
    </w:p>
    <w:p w14:paraId="0DC394BC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2DA1D4" w14:textId="78AE9DC8" w:rsid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занятия часто проводятся в группе, что способствует развитию социальных навыков. Дети учатся сотрудничать, делиться материалами, обсуждать свои идеи и чувства, что способствует формированию дружеских отношений и улучшению коммуникационных навыков.</w:t>
      </w:r>
    </w:p>
    <w:p w14:paraId="5DE7EB9A" w14:textId="77777777" w:rsidR="00191CDD" w:rsidRPr="0036498B" w:rsidRDefault="00191CDD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A5F7F7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6902E" w14:textId="77777777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6. Стимуляция творческого мышления</w:t>
      </w:r>
    </w:p>
    <w:p w14:paraId="74E5CDC0" w14:textId="507E7D9A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игры, такие как рисование, лепка, конструирование, побуждают детей к творческой деятельности. Они могут создавать свои произведения искусства, комбинировать разные материалы, фантазировать и экспериментировать.</w:t>
      </w:r>
    </w:p>
    <w:p w14:paraId="2F1346BF" w14:textId="00786FCC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8DDAF1" w14:textId="4771FC34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Примеры сенсорных занятий</w:t>
      </w:r>
    </w:p>
    <w:p w14:paraId="0A1502F5" w14:textId="2804D91B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1F1558" w14:textId="4787AC61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 с водой</w:t>
      </w:r>
      <w:r w:rsidR="0005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шариками</w:t>
      </w:r>
      <w:proofErr w:type="gramStart"/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Наполните</w:t>
      </w:r>
      <w:proofErr w:type="gramEnd"/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</w:t>
      </w:r>
      <w:r w:rsidR="0005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вод</w:t>
      </w:r>
      <w:r w:rsidR="00044939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положите шарики</w:t>
      </w:r>
      <w:r w:rsidR="0005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дайте детям возможность исследовать и взаимодействовать с н</w:t>
      </w:r>
      <w:r w:rsidR="0004493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3A82AE7B" w14:textId="6F4A6762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Тактильные коробки: Введите коробки с различными предметами, чтобы дети могли на</w:t>
      </w:r>
      <w:r w:rsidR="00057B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щупь </w:t>
      </w:r>
      <w:r w:rsidR="00EA2A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предметы в гречке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6C7289" w14:textId="23AF93FE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 пальцами: Используйте безопасные краски и бумагу для рисования пальцами, чтобы дети могли экспериментировать с цветами и текстурами.</w:t>
      </w:r>
    </w:p>
    <w:p w14:paraId="5572C10B" w14:textId="2CC0CDBB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7B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Прищепки</w:t>
      </w:r>
      <w:r w:rsidR="00044939"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предложите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</w:t>
      </w:r>
      <w:r w:rsidR="0005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цвету подобрать прищепки к </w:t>
      </w:r>
      <w:r w:rsidR="00763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</w:t>
      </w: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64A394" w14:textId="0192B533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E443C6" w14:textId="573044BC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Заключение</w:t>
      </w:r>
    </w:p>
    <w:p w14:paraId="0108E910" w14:textId="38519F18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E1AE07" w14:textId="32E0052E" w:rsidR="0036498B" w:rsidRPr="0036498B" w:rsidRDefault="0036498B" w:rsidP="0036498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занятия в детском саду для детей от 2 до 3 лет имеют решающее значение для их общего развития. Они способствуют не только развитию навыков, необходимых для успешной социализации и обучения, но и помогают детям лучше понимать себя и окружающий мир. Важно, чтобы родители и воспитатели активно поддерживали эти занятия, создавая разнообразные возможности для исследования и обучения через сенсорику.</w:t>
      </w:r>
    </w:p>
    <w:p w14:paraId="3DA854F2" w14:textId="5733728D" w:rsidR="006C43B5" w:rsidRPr="0036498B" w:rsidRDefault="00EA2A72" w:rsidP="0036498B">
      <w:r>
        <w:rPr>
          <w:noProof/>
        </w:rPr>
        <w:drawing>
          <wp:anchor distT="0" distB="0" distL="114300" distR="114300" simplePos="0" relativeHeight="251661312" behindDoc="1" locked="0" layoutInCell="1" allowOverlap="1" wp14:anchorId="557D246D" wp14:editId="6DB4C7F2">
            <wp:simplePos x="0" y="0"/>
            <wp:positionH relativeFrom="column">
              <wp:posOffset>4421505</wp:posOffset>
            </wp:positionH>
            <wp:positionV relativeFrom="paragraph">
              <wp:posOffset>116205</wp:posOffset>
            </wp:positionV>
            <wp:extent cx="1691640" cy="2577642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43604" r="15417"/>
                    <a:stretch/>
                  </pic:blipFill>
                  <pic:spPr bwMode="auto">
                    <a:xfrm>
                      <a:off x="0" y="0"/>
                      <a:ext cx="1691640" cy="25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DCF6FD" wp14:editId="4D444BD1">
            <wp:simplePos x="0" y="0"/>
            <wp:positionH relativeFrom="column">
              <wp:posOffset>649605</wp:posOffset>
            </wp:positionH>
            <wp:positionV relativeFrom="paragraph">
              <wp:posOffset>291465</wp:posOffset>
            </wp:positionV>
            <wp:extent cx="3562489" cy="23088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r="20100"/>
                    <a:stretch/>
                  </pic:blipFill>
                  <pic:spPr bwMode="auto">
                    <a:xfrm>
                      <a:off x="0" y="0"/>
                      <a:ext cx="3562489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D86E5FB" wp14:editId="2C8E9C57">
            <wp:simplePos x="0" y="0"/>
            <wp:positionH relativeFrom="column">
              <wp:posOffset>-812800</wp:posOffset>
            </wp:positionH>
            <wp:positionV relativeFrom="paragraph">
              <wp:posOffset>231140</wp:posOffset>
            </wp:positionV>
            <wp:extent cx="1325880" cy="275047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3"/>
                    <a:stretch/>
                  </pic:blipFill>
                  <pic:spPr bwMode="auto">
                    <a:xfrm>
                      <a:off x="0" y="0"/>
                      <a:ext cx="1325880" cy="275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A3A">
        <w:rPr>
          <w:noProof/>
        </w:rPr>
        <w:drawing>
          <wp:anchor distT="0" distB="0" distL="114300" distR="114300" simplePos="0" relativeHeight="251660288" behindDoc="1" locked="0" layoutInCell="1" allowOverlap="1" wp14:anchorId="53E5CC86" wp14:editId="35344C65">
            <wp:simplePos x="0" y="0"/>
            <wp:positionH relativeFrom="column">
              <wp:posOffset>687705</wp:posOffset>
            </wp:positionH>
            <wp:positionV relativeFrom="paragraph">
              <wp:posOffset>2981325</wp:posOffset>
            </wp:positionV>
            <wp:extent cx="4859655" cy="22402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C43B5" w:rsidRPr="00364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08B"/>
    <w:rsid w:val="00044939"/>
    <w:rsid w:val="00057B5B"/>
    <w:rsid w:val="00191CDD"/>
    <w:rsid w:val="001F253D"/>
    <w:rsid w:val="0036498B"/>
    <w:rsid w:val="003F1E08"/>
    <w:rsid w:val="00535B4B"/>
    <w:rsid w:val="00682E22"/>
    <w:rsid w:val="006C43B5"/>
    <w:rsid w:val="00763308"/>
    <w:rsid w:val="0093008B"/>
    <w:rsid w:val="0093070C"/>
    <w:rsid w:val="00DA4A3A"/>
    <w:rsid w:val="00EA2A72"/>
    <w:rsid w:val="00F0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AA2B2"/>
  <w15:chartTrackingRefBased/>
  <w15:docId w15:val="{13A2C222-A7F2-4C83-939D-186BEB09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13</cp:revision>
  <dcterms:created xsi:type="dcterms:W3CDTF">2025-02-12T14:42:00Z</dcterms:created>
  <dcterms:modified xsi:type="dcterms:W3CDTF">2025-03-15T09:40:00Z</dcterms:modified>
</cp:coreProperties>
</file>